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“Questo secondo incontro ha confermato la necessità per me di una scintilla che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accenda la mia innegabile voglia di scrittura. Dato l’input la penna scorre fluida sulle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righe dei ricordi, delle emozioni sopite. Grazie”.</w:t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GILDA Z.</w:t>
      </w:r>
      <w:r>
        <w:rPr>
          <w:sz w:val="24"/>
          <w:szCs w:val="24"/>
        </w:rPr>
        <w:br/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“Esperienza molto positiva… grande sinergia tra la con</w:t>
      </w:r>
      <w:r>
        <w:rPr>
          <w:sz w:val="24"/>
          <w:szCs w:val="24"/>
        </w:rPr>
        <w:t xml:space="preserve">duttrice e noi partecipanti che </w:t>
      </w:r>
      <w:r w:rsidRPr="00CF3AA3">
        <w:rPr>
          <w:sz w:val="24"/>
          <w:szCs w:val="24"/>
        </w:rPr>
        <w:t>generosamente abbiamo restituito le nostre emozioni</w:t>
      </w:r>
      <w:r>
        <w:rPr>
          <w:sz w:val="24"/>
          <w:szCs w:val="24"/>
        </w:rPr>
        <w:t xml:space="preserve">. Tornata a casa leggera con la </w:t>
      </w:r>
      <w:r w:rsidRPr="00CF3AA3">
        <w:rPr>
          <w:sz w:val="24"/>
          <w:szCs w:val="24"/>
        </w:rPr>
        <w:t>voglia di prendere la penna in mano più spesso”.</w:t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DINA B</w:t>
      </w:r>
      <w:r>
        <w:rPr>
          <w:sz w:val="24"/>
          <w:szCs w:val="24"/>
        </w:rPr>
        <w:br/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“SO-STARE nei ricordi con gli amici della 50&amp;PIU’.</w:t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È di loro che parlerò con te, caro Diario. Così è comin</w:t>
      </w:r>
      <w:r>
        <w:rPr>
          <w:sz w:val="24"/>
          <w:szCs w:val="24"/>
        </w:rPr>
        <w:t xml:space="preserve">ciato. Un giorno è venuta nella </w:t>
      </w:r>
      <w:r w:rsidRPr="00CF3AA3">
        <w:rPr>
          <w:sz w:val="24"/>
          <w:szCs w:val="24"/>
        </w:rPr>
        <w:t>sede della nostra Associazione la signora Maria Rosa dell’Università del Diario di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Anghiari a tenere una conversazione sul Diario in genere e sull’enorme utilità che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esso riveste per combattere il senso della solitudine che investe il tempo libero (cioè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tutto il tempo) a disposizione delle persone anziane. Parlare e descrivere dei ricordi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del passato è il deterrente che può sconfiggere il te</w:t>
      </w:r>
      <w:r>
        <w:rPr>
          <w:sz w:val="24"/>
          <w:szCs w:val="24"/>
        </w:rPr>
        <w:t>rribile tarlo della solitudine.</w:t>
      </w:r>
      <w:r>
        <w:rPr>
          <w:sz w:val="24"/>
          <w:szCs w:val="24"/>
        </w:rPr>
        <w:br/>
      </w:r>
      <w:r w:rsidRPr="00CF3AA3">
        <w:rPr>
          <w:sz w:val="24"/>
          <w:szCs w:val="24"/>
        </w:rPr>
        <w:t>Grazie, cara amica Ma</w:t>
      </w:r>
      <w:r>
        <w:rPr>
          <w:sz w:val="24"/>
          <w:szCs w:val="24"/>
        </w:rPr>
        <w:t>ria Rosa, io lo farò il diario.</w:t>
      </w:r>
      <w:r>
        <w:rPr>
          <w:sz w:val="24"/>
          <w:szCs w:val="24"/>
        </w:rPr>
        <w:br/>
      </w:r>
      <w:r w:rsidRPr="00CF3AA3">
        <w:rPr>
          <w:sz w:val="24"/>
          <w:szCs w:val="24"/>
        </w:rPr>
        <w:t>Inizio subito…</w:t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FAUSTO</w:t>
      </w:r>
    </w:p>
    <w:p w:rsidR="00CF3AA3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 xml:space="preserve">“Primo bacio: argomento che ha addolcito e </w:t>
      </w:r>
      <w:r>
        <w:rPr>
          <w:sz w:val="24"/>
          <w:szCs w:val="24"/>
        </w:rPr>
        <w:t xml:space="preserve">ringiovanito i partecipanti che </w:t>
      </w:r>
      <w:r w:rsidRPr="00CF3AA3">
        <w:rPr>
          <w:sz w:val="24"/>
          <w:szCs w:val="24"/>
        </w:rPr>
        <w:t>semplicemente si sono lasciati andare al tenero ricordo di momenti belli ben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impressi nel cuore.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Il gruppo ha ascoltato con partecipazione ed emozione le condivisioni delle scritture,</w:t>
      </w:r>
      <w:r>
        <w:rPr>
          <w:sz w:val="24"/>
          <w:szCs w:val="24"/>
        </w:rPr>
        <w:t xml:space="preserve"> </w:t>
      </w:r>
      <w:r w:rsidRPr="00CF3AA3">
        <w:rPr>
          <w:sz w:val="24"/>
          <w:szCs w:val="24"/>
        </w:rPr>
        <w:t>ritrovando in ognuna frammenti del proprio vissuto”.</w:t>
      </w:r>
    </w:p>
    <w:p w:rsidR="00842636" w:rsidRPr="00CF3AA3" w:rsidRDefault="00CF3AA3" w:rsidP="00CF3AA3">
      <w:pPr>
        <w:rPr>
          <w:sz w:val="24"/>
          <w:szCs w:val="24"/>
        </w:rPr>
      </w:pPr>
      <w:r w:rsidRPr="00CF3AA3">
        <w:rPr>
          <w:sz w:val="24"/>
          <w:szCs w:val="24"/>
        </w:rPr>
        <w:t>GIULIANA P.</w:t>
      </w:r>
      <w:bookmarkStart w:id="0" w:name="_GoBack"/>
      <w:bookmarkEnd w:id="0"/>
    </w:p>
    <w:sectPr w:rsidR="00842636" w:rsidRPr="00CF3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3"/>
    <w:rsid w:val="00842636"/>
    <w:rsid w:val="00C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3CDB1-D98A-45CD-BEB1-D57F080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Balloni</dc:creator>
  <cp:keywords/>
  <dc:description/>
  <cp:lastModifiedBy>Flavia Balloni</cp:lastModifiedBy>
  <cp:revision>1</cp:revision>
  <dcterms:created xsi:type="dcterms:W3CDTF">2022-02-22T14:31:00Z</dcterms:created>
  <dcterms:modified xsi:type="dcterms:W3CDTF">2022-02-22T14:35:00Z</dcterms:modified>
</cp:coreProperties>
</file>